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84F73" w14:textId="1F7BE16D" w:rsidR="006E299E" w:rsidRDefault="00EA300D" w:rsidP="0097422F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Klauzula informacyjna</w:t>
      </w:r>
    </w:p>
    <w:p w14:paraId="012CCD0B" w14:textId="77777777" w:rsidR="006E299E" w:rsidRDefault="00EA300D" w:rsidP="0097422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14:paraId="4B7B3A1C" w14:textId="77777777" w:rsidR="00C83727" w:rsidRPr="00C83727" w:rsidRDefault="00C83727" w:rsidP="0097422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83727">
        <w:rPr>
          <w:rFonts w:ascii="Times New Roman" w:eastAsia="Times New Roman" w:hAnsi="Times New Roman" w:cs="Times New Roman"/>
          <w:color w:val="000000"/>
          <w:sz w:val="24"/>
          <w:szCs w:val="24"/>
        </w:rPr>
        <w:t>Administratorem Państwa danych jest Wójt Gminy Studzienice (adres: Urząd Gminy w Studzienicach, ul. Kaszubska 9, 77-143 Studzienice, numer telefonu: (59) 821 66 12, adres e-mail: sekretarz@studzienice.pl).</w:t>
      </w:r>
    </w:p>
    <w:p w14:paraId="5171346A" w14:textId="70588551" w:rsidR="00C83727" w:rsidRPr="00832676" w:rsidRDefault="00C83727" w:rsidP="0097422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837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 wyznaczył Inspektora Ochrony Danych, z którym mogą się Państwo kontaktować we wszystkich sprawach dotyczących przetwarzania danych osobowych za pośrednictwem adresu email: </w:t>
      </w:r>
      <w:r w:rsidR="00667665">
        <w:rPr>
          <w:rFonts w:ascii="Times New Roman" w:eastAsia="Times New Roman" w:hAnsi="Times New Roman" w:cs="Times New Roman"/>
          <w:color w:val="000000"/>
          <w:sz w:val="24"/>
          <w:szCs w:val="24"/>
        </w:rPr>
        <w:t>zbigniew.wlazlo</w:t>
      </w:r>
      <w:r w:rsidRPr="00C83727">
        <w:rPr>
          <w:rFonts w:ascii="Times New Roman" w:eastAsia="Times New Roman" w:hAnsi="Times New Roman" w:cs="Times New Roman"/>
          <w:color w:val="000000"/>
          <w:sz w:val="24"/>
          <w:szCs w:val="24"/>
        </w:rPr>
        <w:t>@cbi24.pl lub pisemnie pod</w:t>
      </w:r>
      <w:r w:rsidRPr="0083267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adresem Administratora. </w:t>
      </w:r>
    </w:p>
    <w:p w14:paraId="5626889C" w14:textId="2F6A0270" w:rsidR="006E299E" w:rsidRDefault="00EA300D" w:rsidP="0097422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Państwa dane osobowe będą przetwarzane w celu </w:t>
      </w:r>
      <w:r w:rsidR="00254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Nabór na </w:t>
      </w:r>
      <w:r w:rsidR="0071461E">
        <w:rPr>
          <w:rFonts w:ascii="Times New Roman" w:eastAsia="Times New Roman" w:hAnsi="Times New Roman" w:cs="Times New Roman"/>
          <w:color w:val="000000"/>
          <w:sz w:val="24"/>
          <w:szCs w:val="24"/>
        </w:rPr>
        <w:t>Podinspektor ds. pozyskiwania i rozliczania środków zewnętrznych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tj. gdyż jest to niezbędne do wypełnienia obowiązku prawnego ciążącego na Administratorze (art. 6 ust. 1 lit. c RODO)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W przypadku dobrowolnego udostępniania przez Państwa danych osobowych innych niż wynikające z obowiązku prawnego, podstawę legalizującą ich przetwarzanie stanowi wyrażona zgoda na przetwarzanie swoich danych osobowych (art. 6 ust. 1 lit. a RODO). Udostępnione dobrowolnie dane będą przetwarzane w celu …………………</w:t>
      </w:r>
    </w:p>
    <w:p w14:paraId="1F53AF53" w14:textId="77777777" w:rsidR="006E299E" w:rsidRDefault="00EA300D" w:rsidP="0097422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w tym przepisów archiwalnych tj. …… lat.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Natomiast z przypadku danych podanych dobrowolnie – co do zasady do czasu wycofania przez Państwa zgody na ich przetwarzanie.</w:t>
      </w:r>
    </w:p>
    <w:p w14:paraId="6879D725" w14:textId="77777777" w:rsidR="006E299E" w:rsidRDefault="00EA300D" w:rsidP="0097422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osobowe będą przetwarzane w sposób zautomatyzowany, lecz nie będą podlegały zautomatyzowanemu podejmowaniu decyzji, w tym o profilowaniu.</w:t>
      </w:r>
    </w:p>
    <w:p w14:paraId="253F9809" w14:textId="77777777" w:rsidR="006E299E" w:rsidRDefault="00EA300D" w:rsidP="0097422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14:paraId="13B852D6" w14:textId="77777777" w:rsidR="006E299E" w:rsidRDefault="00EA300D" w:rsidP="0097422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W związku z przetwarzaniem Państwa danych osobowych, przysługują Państwu następujące prawa:</w:t>
      </w:r>
    </w:p>
    <w:p w14:paraId="214E8CBF" w14:textId="77777777" w:rsidR="006E299E" w:rsidRDefault="00EA300D" w:rsidP="009742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dostępu do swoich danych oraz otrzymania ich kopii;</w:t>
      </w:r>
    </w:p>
    <w:p w14:paraId="5D7A4D48" w14:textId="77777777" w:rsidR="006E299E" w:rsidRDefault="00EA300D" w:rsidP="009742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sprostowania (poprawiania) swoich danych osobowych;</w:t>
      </w:r>
    </w:p>
    <w:p w14:paraId="37F3B174" w14:textId="77777777" w:rsidR="006E299E" w:rsidRDefault="00EA300D" w:rsidP="009742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ograniczenia przetwarzania danych osobowych;</w:t>
      </w:r>
    </w:p>
    <w:p w14:paraId="1AEB7101" w14:textId="77777777" w:rsidR="006E299E" w:rsidRDefault="00EA300D" w:rsidP="009742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przypadku gdy przetwarzanie odbywa się na podstawie wyrażonej zgody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(art. 6 ust. 1 lit. a RODO) -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prawo do cofnięcia zgody w dowolnym momencie bez wpływu na zgodność z prawem przetwarzania, którego dokonano na podstawie zgody przed jej cofnięciem;</w:t>
      </w:r>
    </w:p>
    <w:p w14:paraId="555B003D" w14:textId="77777777" w:rsidR="006E299E" w:rsidRDefault="00EA300D" w:rsidP="0097422F">
      <w:pPr>
        <w:numPr>
          <w:ilvl w:val="0"/>
          <w:numId w:val="2"/>
        </w:numPr>
        <w:spacing w:before="120" w:after="120" w:line="36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przypadku gdy przetwarzanie odbywa się na podstawie wyrażonej zgody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(art. 6 ust. 1 lit. a RODO) -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prawo do usunięcia danych;</w:t>
      </w:r>
    </w:p>
    <w:p w14:paraId="1F250BF0" w14:textId="77777777" w:rsidR="006E299E" w:rsidRDefault="00EA300D" w:rsidP="009742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prawo wniesienia skargi do Prezesa Urzędu Ochrony Danych Osobowych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6B47BF9D" w14:textId="77777777" w:rsidR="006E299E" w:rsidRDefault="00EA300D" w:rsidP="0097422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3A8EEA8A" w14:textId="77777777" w:rsidR="006E299E" w:rsidRDefault="00EA300D" w:rsidP="0097422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551F27E2" w14:textId="77777777" w:rsidR="00236931" w:rsidRDefault="00236931" w:rsidP="00236931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749DB86" w14:textId="44FE0142" w:rsidR="00236931" w:rsidRDefault="00236931" w:rsidP="00236931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</w:t>
      </w:r>
    </w:p>
    <w:p w14:paraId="5F830FE0" w14:textId="6EB7BFF1" w:rsidR="00236931" w:rsidRDefault="00236931" w:rsidP="00236931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/podpis kandy</w:t>
      </w:r>
      <w:r w:rsidR="000435B8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ata/</w:t>
      </w:r>
    </w:p>
    <w:sectPr w:rsidR="00236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EBAED" w14:textId="77777777" w:rsidR="00B231F9" w:rsidRDefault="00B231F9">
      <w:pPr>
        <w:spacing w:after="0" w:line="240" w:lineRule="auto"/>
      </w:pPr>
      <w:r>
        <w:separator/>
      </w:r>
    </w:p>
  </w:endnote>
  <w:endnote w:type="continuationSeparator" w:id="0">
    <w:p w14:paraId="4C5420DC" w14:textId="77777777" w:rsidR="00B231F9" w:rsidRDefault="00B23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EB8A1" w14:textId="77777777" w:rsidR="002412F1" w:rsidRDefault="00241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B603B" w14:textId="77777777" w:rsidR="002412F1" w:rsidRDefault="002412F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05215" w14:textId="77777777" w:rsidR="002412F1" w:rsidRDefault="00241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D4D85" w14:textId="77777777" w:rsidR="00B231F9" w:rsidRDefault="00B231F9">
      <w:pPr>
        <w:spacing w:after="0" w:line="240" w:lineRule="auto"/>
      </w:pPr>
      <w:r>
        <w:separator/>
      </w:r>
    </w:p>
  </w:footnote>
  <w:footnote w:type="continuationSeparator" w:id="0">
    <w:p w14:paraId="08A01CE9" w14:textId="77777777" w:rsidR="00B231F9" w:rsidRDefault="00B23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48864" w14:textId="77777777" w:rsidR="002412F1" w:rsidRDefault="00241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056" w:type="dxa"/>
      <w:tblInd w:w="0" w:type="dxa"/>
      <w:tblLayout w:type="fixed"/>
      <w:tblLook w:val="0400" w:firstRow="0" w:lastRow="0" w:firstColumn="0" w:lastColumn="0" w:noHBand="0" w:noVBand="1"/>
    </w:tblPr>
    <w:tblGrid>
      <w:gridCol w:w="2498"/>
      <w:gridCol w:w="6558"/>
    </w:tblGrid>
    <w:tr w:rsidR="006E299E" w14:paraId="175BC498" w14:textId="77777777" w:rsidTr="0097422F">
      <w:trPr>
        <w:trHeight w:val="552"/>
      </w:trPr>
      <w:tc>
        <w:tcPr>
          <w:tcW w:w="249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vAlign w:val="center"/>
        </w:tcPr>
        <w:p w14:paraId="43DADC64" w14:textId="1C1C5B4A" w:rsidR="006E299E" w:rsidRDefault="00EA300D" w:rsidP="0097422F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120" w:after="120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 xml:space="preserve">Zał. nr 3 </w:t>
          </w:r>
          <w:r w:rsidR="002412F1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>do Polityki ochrony danych</w:t>
          </w:r>
        </w:p>
      </w:tc>
      <w:tc>
        <w:tcPr>
          <w:tcW w:w="65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E45D07B" w14:textId="77777777" w:rsidR="006E299E" w:rsidRDefault="00EA300D" w:rsidP="0097422F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120" w:after="120" w:line="240" w:lineRule="auto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Wzór ogólnej klauzuli informacyjnej z art. 13 ust. 1 i 2</w:t>
          </w:r>
        </w:p>
      </w:tc>
    </w:tr>
  </w:tbl>
  <w:p w14:paraId="3691C0C1" w14:textId="77777777" w:rsidR="006E299E" w:rsidRDefault="006E299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06F0E" w14:textId="77777777" w:rsidR="002412F1" w:rsidRDefault="00241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44411"/>
    <w:multiLevelType w:val="multilevel"/>
    <w:tmpl w:val="F43C6C0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F5E14"/>
    <w:multiLevelType w:val="multilevel"/>
    <w:tmpl w:val="D3BA2BE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F48D5"/>
    <w:multiLevelType w:val="multilevel"/>
    <w:tmpl w:val="B12C7F0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2965729">
    <w:abstractNumId w:val="2"/>
  </w:num>
  <w:num w:numId="2" w16cid:durableId="1228494022">
    <w:abstractNumId w:val="0"/>
  </w:num>
  <w:num w:numId="3" w16cid:durableId="1955674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99E"/>
    <w:rsid w:val="000435B8"/>
    <w:rsid w:val="001A7AD9"/>
    <w:rsid w:val="00236931"/>
    <w:rsid w:val="002412F1"/>
    <w:rsid w:val="0025488F"/>
    <w:rsid w:val="00293786"/>
    <w:rsid w:val="002A5D95"/>
    <w:rsid w:val="00466573"/>
    <w:rsid w:val="005B38B9"/>
    <w:rsid w:val="005B7D2B"/>
    <w:rsid w:val="00607F24"/>
    <w:rsid w:val="00667665"/>
    <w:rsid w:val="00670EF6"/>
    <w:rsid w:val="00674B24"/>
    <w:rsid w:val="006E299E"/>
    <w:rsid w:val="0071461E"/>
    <w:rsid w:val="008711DC"/>
    <w:rsid w:val="009476C7"/>
    <w:rsid w:val="00966DBA"/>
    <w:rsid w:val="0097422F"/>
    <w:rsid w:val="00A070BE"/>
    <w:rsid w:val="00B231F9"/>
    <w:rsid w:val="00B27762"/>
    <w:rsid w:val="00C33770"/>
    <w:rsid w:val="00C83727"/>
    <w:rsid w:val="00C95620"/>
    <w:rsid w:val="00DC0220"/>
    <w:rsid w:val="00E14EB7"/>
    <w:rsid w:val="00E7524E"/>
    <w:rsid w:val="00EA16B5"/>
    <w:rsid w:val="00EA300D"/>
    <w:rsid w:val="00EB377D"/>
    <w:rsid w:val="00F525D6"/>
    <w:rsid w:val="00F61C4F"/>
    <w:rsid w:val="00F7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384BF2"/>
  <w15:docId w15:val="{ACE3C9A7-3333-41F2-AFE0-BA7B62D29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42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422F"/>
  </w:style>
  <w:style w:type="paragraph" w:styleId="Stopka">
    <w:name w:val="footer"/>
    <w:basedOn w:val="Normalny"/>
    <w:link w:val="StopkaZnak"/>
    <w:uiPriority w:val="99"/>
    <w:unhideWhenUsed/>
    <w:rsid w:val="009742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4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Bielicki</dc:creator>
  <cp:lastModifiedBy>Gierszewska Magdalena</cp:lastModifiedBy>
  <cp:revision>13</cp:revision>
  <dcterms:created xsi:type="dcterms:W3CDTF">2023-06-20T07:09:00Z</dcterms:created>
  <dcterms:modified xsi:type="dcterms:W3CDTF">2025-04-08T08:52:00Z</dcterms:modified>
</cp:coreProperties>
</file>