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6950E6" w:rsidRDefault="00B94C98" w:rsidP="0021199F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7F4FEA">
        <w:rPr>
          <w:rFonts w:ascii="Times New Roman" w:hAnsi="Times New Roman" w:cs="Times New Roman"/>
        </w:rPr>
        <w:t>Administratorem Pani/Pana danych osobowych jest Urząd Gminy w Studzienicach (ul. Kaszubska 9, 77-143 Studzienice).</w:t>
      </w:r>
      <w:bookmarkStart w:id="0" w:name="_GoBack"/>
      <w:bookmarkEnd w:id="0"/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sprawach z zakresu ochrony danych osobowych mogą Państwo kontaktować się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Inspektorem Ochrony Danych pod adresem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="000B662B" w:rsidRPr="008E490B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r w:rsidR="00525341">
        <w:rPr>
          <w:rFonts w:ascii="Times New Roman" w:hAnsi="Times New Roman" w:cs="Times New Roman"/>
          <w:sz w:val="22"/>
          <w:szCs w:val="22"/>
        </w:rPr>
        <w:t xml:space="preserve">Odbiorcami </w:t>
      </w:r>
      <w:r w:rsidR="00F83436">
        <w:rPr>
          <w:rFonts w:ascii="Times New Roman" w:eastAsia="Times New Roman" w:hAnsi="Times New Roman" w:cs="Times New Roman"/>
          <w:sz w:val="22"/>
        </w:rPr>
        <w:t xml:space="preserve">Pani/Pana danych będą podmioty, które na podstawie zawartych umów przetwarzają dane osobowe w imieniu Administratora.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wniesienia skargi do organu nadzorczego </w:t>
      </w:r>
      <w:r w:rsidRPr="004C6A5F">
        <w:rPr>
          <w:rFonts w:ascii="Times New Roman" w:hAnsi="Times New Roman" w:cs="Times New Roman"/>
          <w:sz w:val="22"/>
          <w:szCs w:val="22"/>
        </w:rPr>
        <w:t>w przypadku gdy przetwarzanie danych odbywa 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 przepisów powyższego rozporządzenia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tj. Prezesa Ochrony Danych Osobowych, ul. Stawki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B662B"/>
    <w:rsid w:val="00114507"/>
    <w:rsid w:val="00133E45"/>
    <w:rsid w:val="001948B9"/>
    <w:rsid w:val="0021199F"/>
    <w:rsid w:val="002C0108"/>
    <w:rsid w:val="002C706C"/>
    <w:rsid w:val="0030303B"/>
    <w:rsid w:val="00340C15"/>
    <w:rsid w:val="003A4A83"/>
    <w:rsid w:val="003F1C2F"/>
    <w:rsid w:val="004725E9"/>
    <w:rsid w:val="004A176F"/>
    <w:rsid w:val="004A2B3C"/>
    <w:rsid w:val="004C6A5F"/>
    <w:rsid w:val="0050380F"/>
    <w:rsid w:val="00525341"/>
    <w:rsid w:val="0058246C"/>
    <w:rsid w:val="005E41D3"/>
    <w:rsid w:val="005F5985"/>
    <w:rsid w:val="006045CB"/>
    <w:rsid w:val="00694F01"/>
    <w:rsid w:val="006950E6"/>
    <w:rsid w:val="006A5B1F"/>
    <w:rsid w:val="006B2F40"/>
    <w:rsid w:val="006D5A0E"/>
    <w:rsid w:val="00776E3E"/>
    <w:rsid w:val="007F1817"/>
    <w:rsid w:val="007F4FEA"/>
    <w:rsid w:val="00813359"/>
    <w:rsid w:val="008417D3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F21EA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Łukasz ŁG. Gołda</cp:lastModifiedBy>
  <cp:revision>93</cp:revision>
  <cp:lastPrinted>2018-04-19T07:35:00Z</cp:lastPrinted>
  <dcterms:created xsi:type="dcterms:W3CDTF">2017-04-09T17:15:00Z</dcterms:created>
  <dcterms:modified xsi:type="dcterms:W3CDTF">2018-06-04T12:46:00Z</dcterms:modified>
</cp:coreProperties>
</file>